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3E0" w:rsidRPr="00CD63E0" w:rsidRDefault="00CD63E0" w:rsidP="00CD63E0">
      <w:pPr>
        <w:shd w:val="clear" w:color="auto" w:fill="FFFFFF"/>
        <w:spacing w:line="330" w:lineRule="atLeast"/>
        <w:rPr>
          <w:rFonts w:ascii="Arial" w:eastAsia="Times New Roman" w:hAnsi="Arial" w:cs="Arial"/>
          <w:color w:val="333333"/>
          <w:sz w:val="17"/>
          <w:szCs w:val="17"/>
          <w:lang w:eastAsia="en-ZA"/>
        </w:rPr>
      </w:pPr>
      <w:proofErr w:type="spellStart"/>
      <w:r w:rsidRPr="00CD63E0">
        <w:rPr>
          <w:rFonts w:ascii="Arial" w:eastAsia="Times New Roman" w:hAnsi="Arial" w:cs="Arial"/>
          <w:color w:val="333333"/>
          <w:sz w:val="20"/>
          <w:szCs w:val="20"/>
          <w:lang w:eastAsia="en-ZA"/>
        </w:rPr>
        <w:t>Madinah</w:t>
      </w:r>
      <w:proofErr w:type="spellEnd"/>
      <w:r w:rsidRPr="00CD63E0">
        <w:rPr>
          <w:rFonts w:ascii="Arial" w:eastAsia="Times New Roman" w:hAnsi="Arial" w:cs="Arial"/>
          <w:color w:val="333333"/>
          <w:sz w:val="20"/>
          <w:szCs w:val="20"/>
          <w:lang w:eastAsia="en-ZA"/>
        </w:rPr>
        <w:t xml:space="preserve">-based King Fahd Holy Qur’an Printing Complex produced, during the period 1405 AH to end of 1423 </w:t>
      </w:r>
      <w:proofErr w:type="gramStart"/>
      <w:r w:rsidRPr="00CD63E0">
        <w:rPr>
          <w:rFonts w:ascii="Arial" w:eastAsia="Times New Roman" w:hAnsi="Arial" w:cs="Arial"/>
          <w:color w:val="333333"/>
          <w:sz w:val="20"/>
          <w:szCs w:val="20"/>
          <w:lang w:eastAsia="en-ZA"/>
        </w:rPr>
        <w:t>AH(</w:t>
      </w:r>
      <w:proofErr w:type="spellStart"/>
      <w:proofErr w:type="gramEnd"/>
      <w:r w:rsidRPr="00CD63E0">
        <w:rPr>
          <w:rFonts w:ascii="Arial" w:eastAsia="Times New Roman" w:hAnsi="Arial" w:cs="Arial"/>
          <w:color w:val="333333"/>
          <w:sz w:val="20"/>
          <w:szCs w:val="20"/>
          <w:lang w:eastAsia="en-ZA"/>
        </w:rPr>
        <w:t>i.e</w:t>
      </w:r>
      <w:proofErr w:type="spellEnd"/>
      <w:r w:rsidRPr="00CD63E0">
        <w:rPr>
          <w:rFonts w:ascii="Arial" w:eastAsia="Times New Roman" w:hAnsi="Arial" w:cs="Arial"/>
          <w:color w:val="333333"/>
          <w:sz w:val="20"/>
          <w:szCs w:val="20"/>
          <w:lang w:eastAsia="en-ZA"/>
        </w:rPr>
        <w:t xml:space="preserve"> from 1985 to 2002), 170 million copies of the Holy Qur’an.</w:t>
      </w:r>
    </w:p>
    <w:p w:rsidR="00CD63E0" w:rsidRPr="00CD63E0" w:rsidRDefault="00CD63E0" w:rsidP="00CD63E0">
      <w:pPr>
        <w:shd w:val="clear" w:color="auto" w:fill="FFFFFF"/>
        <w:spacing w:after="0" w:line="330" w:lineRule="atLeast"/>
        <w:rPr>
          <w:rFonts w:ascii="Arial" w:eastAsia="Times New Roman" w:hAnsi="Arial" w:cs="Arial"/>
          <w:color w:val="333333"/>
          <w:sz w:val="20"/>
          <w:szCs w:val="20"/>
          <w:lang w:eastAsia="en-ZA"/>
        </w:rPr>
      </w:pPr>
      <w:r w:rsidRPr="00CD63E0">
        <w:rPr>
          <w:rFonts w:ascii="Arial" w:eastAsia="Times New Roman" w:hAnsi="Arial" w:cs="Arial"/>
          <w:color w:val="333333"/>
          <w:sz w:val="20"/>
          <w:szCs w:val="20"/>
          <w:lang w:eastAsia="en-ZA"/>
        </w:rPr>
        <w:t xml:space="preserve">A report issued by the Complex said 160 million copies of the Holy Qur’an and its meanings, as well as books of </w:t>
      </w:r>
      <w:proofErr w:type="spellStart"/>
      <w:r w:rsidRPr="00CD63E0">
        <w:rPr>
          <w:rFonts w:ascii="Arial" w:eastAsia="Times New Roman" w:hAnsi="Arial" w:cs="Arial"/>
          <w:color w:val="333333"/>
          <w:sz w:val="20"/>
          <w:szCs w:val="20"/>
          <w:lang w:eastAsia="en-ZA"/>
        </w:rPr>
        <w:t>Sunnah</w:t>
      </w:r>
      <w:proofErr w:type="spellEnd"/>
      <w:r w:rsidRPr="00CD63E0">
        <w:rPr>
          <w:rFonts w:ascii="Arial" w:eastAsia="Times New Roman" w:hAnsi="Arial" w:cs="Arial"/>
          <w:color w:val="333333"/>
          <w:sz w:val="20"/>
          <w:szCs w:val="20"/>
          <w:lang w:eastAsia="en-ZA"/>
        </w:rPr>
        <w:t xml:space="preserve"> (the Prophet Muhammad’s (SAW) teachings) were distributed to the Kingdom’s mosques, the societies of the Holy Qur’an memorisation, as well as to the various Muslim countries and Muslim communities throughout the world.</w:t>
      </w:r>
    </w:p>
    <w:p w:rsidR="00CD63E0" w:rsidRPr="00CD63E0" w:rsidRDefault="00CD63E0" w:rsidP="00CD63E0">
      <w:pPr>
        <w:shd w:val="clear" w:color="auto" w:fill="FFFFFF"/>
        <w:spacing w:after="0" w:line="330" w:lineRule="atLeast"/>
        <w:rPr>
          <w:rFonts w:ascii="Arial" w:eastAsia="Times New Roman" w:hAnsi="Arial" w:cs="Arial"/>
          <w:color w:val="333333"/>
          <w:sz w:val="20"/>
          <w:szCs w:val="20"/>
          <w:lang w:eastAsia="en-ZA"/>
        </w:rPr>
      </w:pPr>
      <w:r w:rsidRPr="00CD63E0">
        <w:rPr>
          <w:rFonts w:ascii="Arial" w:eastAsia="Times New Roman" w:hAnsi="Arial" w:cs="Arial"/>
          <w:color w:val="333333"/>
          <w:sz w:val="20"/>
          <w:szCs w:val="20"/>
          <w:lang w:eastAsia="en-ZA"/>
        </w:rPr>
        <w:t xml:space="preserve">The foundation stone of the Complex which was inaugurated on 06.02.1405 AH (1985), was laid on 16.01.1403 AH (1983). The area of the Complex which is estimated at 250,000 square </w:t>
      </w:r>
      <w:proofErr w:type="gramStart"/>
      <w:r w:rsidRPr="00CD63E0">
        <w:rPr>
          <w:rFonts w:ascii="Arial" w:eastAsia="Times New Roman" w:hAnsi="Arial" w:cs="Arial"/>
          <w:color w:val="333333"/>
          <w:sz w:val="20"/>
          <w:szCs w:val="20"/>
          <w:lang w:eastAsia="en-ZA"/>
        </w:rPr>
        <w:t>meters,</w:t>
      </w:r>
      <w:proofErr w:type="gramEnd"/>
      <w:r w:rsidRPr="00CD63E0">
        <w:rPr>
          <w:rFonts w:ascii="Arial" w:eastAsia="Times New Roman" w:hAnsi="Arial" w:cs="Arial"/>
          <w:color w:val="333333"/>
          <w:sz w:val="20"/>
          <w:szCs w:val="20"/>
          <w:lang w:eastAsia="en-ZA"/>
        </w:rPr>
        <w:t xml:space="preserve"> includes a mosque, administrative offices, the printing press, stores, a clinic, a library, restaurants and other facilities.</w:t>
      </w:r>
    </w:p>
    <w:p w:rsidR="00CD63E0" w:rsidRPr="00CD63E0" w:rsidRDefault="00CD63E0" w:rsidP="00CD63E0">
      <w:pPr>
        <w:shd w:val="clear" w:color="auto" w:fill="FFFFFF"/>
        <w:spacing w:after="0" w:line="330" w:lineRule="atLeast"/>
        <w:rPr>
          <w:rFonts w:ascii="Arial" w:eastAsia="Times New Roman" w:hAnsi="Arial" w:cs="Arial"/>
          <w:color w:val="333333"/>
          <w:sz w:val="20"/>
          <w:szCs w:val="20"/>
          <w:lang w:eastAsia="en-ZA"/>
        </w:rPr>
      </w:pPr>
      <w:r w:rsidRPr="00CD63E0">
        <w:rPr>
          <w:rFonts w:ascii="Arial" w:eastAsia="Times New Roman" w:hAnsi="Arial" w:cs="Arial"/>
          <w:color w:val="333333"/>
          <w:sz w:val="20"/>
          <w:szCs w:val="20"/>
          <w:lang w:eastAsia="en-ZA"/>
        </w:rPr>
        <w:t xml:space="preserve">The Complex can print about </w:t>
      </w:r>
      <w:proofErr w:type="spellStart"/>
      <w:r w:rsidRPr="00CD63E0">
        <w:rPr>
          <w:rFonts w:ascii="Arial" w:eastAsia="Times New Roman" w:hAnsi="Arial" w:cs="Arial"/>
          <w:color w:val="333333"/>
          <w:sz w:val="20"/>
          <w:szCs w:val="20"/>
          <w:lang w:eastAsia="en-ZA"/>
        </w:rPr>
        <w:t>about</w:t>
      </w:r>
      <w:proofErr w:type="spellEnd"/>
      <w:r w:rsidRPr="00CD63E0">
        <w:rPr>
          <w:rFonts w:ascii="Arial" w:eastAsia="Times New Roman" w:hAnsi="Arial" w:cs="Arial"/>
          <w:color w:val="333333"/>
          <w:sz w:val="20"/>
          <w:szCs w:val="20"/>
          <w:lang w:eastAsia="en-ZA"/>
        </w:rPr>
        <w:t xml:space="preserve"> ten million copies of various publications every year. This can be increased to 30 million copies in emergencies and on special occasions.</w:t>
      </w:r>
    </w:p>
    <w:p w:rsidR="00CD63E0" w:rsidRPr="00CD63E0" w:rsidRDefault="00CD63E0" w:rsidP="00CD63E0">
      <w:pPr>
        <w:shd w:val="clear" w:color="auto" w:fill="FFFFFF"/>
        <w:spacing w:after="0" w:line="330" w:lineRule="atLeast"/>
        <w:rPr>
          <w:rFonts w:ascii="Arial" w:eastAsia="Times New Roman" w:hAnsi="Arial" w:cs="Arial"/>
          <w:color w:val="333333"/>
          <w:sz w:val="20"/>
          <w:szCs w:val="20"/>
          <w:lang w:eastAsia="en-ZA"/>
        </w:rPr>
      </w:pPr>
      <w:r w:rsidRPr="00CD63E0">
        <w:rPr>
          <w:rFonts w:ascii="Arial" w:eastAsia="Times New Roman" w:hAnsi="Arial" w:cs="Arial"/>
          <w:color w:val="333333"/>
          <w:sz w:val="20"/>
          <w:szCs w:val="20"/>
          <w:lang w:eastAsia="en-ZA"/>
        </w:rPr>
        <w:t xml:space="preserve">The meanings of the Holy Qur’an are translated in 44 languages, including 23 Asian, ten European and 11 African languages. These languages include Albanian, Bengali, Burmese, English, French, Greek, Indonesian, Kashmiri, Korean, Persian, Somali, Spanish, </w:t>
      </w:r>
      <w:proofErr w:type="spellStart"/>
      <w:r w:rsidRPr="00CD63E0">
        <w:rPr>
          <w:rFonts w:ascii="Arial" w:eastAsia="Times New Roman" w:hAnsi="Arial" w:cs="Arial"/>
          <w:color w:val="333333"/>
          <w:sz w:val="20"/>
          <w:szCs w:val="20"/>
          <w:lang w:eastAsia="en-ZA"/>
        </w:rPr>
        <w:t>Tamili</w:t>
      </w:r>
      <w:proofErr w:type="spellEnd"/>
      <w:r w:rsidRPr="00CD63E0">
        <w:rPr>
          <w:rFonts w:ascii="Arial" w:eastAsia="Times New Roman" w:hAnsi="Arial" w:cs="Arial"/>
          <w:color w:val="333333"/>
          <w:sz w:val="20"/>
          <w:szCs w:val="20"/>
          <w:lang w:eastAsia="en-ZA"/>
        </w:rPr>
        <w:t>, Thai, Turkish, Urdu and other languages.</w:t>
      </w:r>
    </w:p>
    <w:p w:rsidR="00CD63E0" w:rsidRPr="00CD63E0" w:rsidRDefault="00CD63E0" w:rsidP="00CD63E0">
      <w:pPr>
        <w:shd w:val="clear" w:color="auto" w:fill="FFFFFF"/>
        <w:spacing w:after="0" w:line="330" w:lineRule="atLeast"/>
        <w:rPr>
          <w:rFonts w:ascii="Arial" w:eastAsia="Times New Roman" w:hAnsi="Arial" w:cs="Arial"/>
          <w:color w:val="333333"/>
          <w:sz w:val="20"/>
          <w:szCs w:val="20"/>
          <w:lang w:eastAsia="en-ZA"/>
        </w:rPr>
      </w:pPr>
      <w:r w:rsidRPr="00CD63E0">
        <w:rPr>
          <w:rFonts w:ascii="Arial" w:eastAsia="Times New Roman" w:hAnsi="Arial" w:cs="Arial"/>
          <w:color w:val="333333"/>
          <w:sz w:val="20"/>
          <w:szCs w:val="20"/>
          <w:lang w:eastAsia="en-ZA"/>
        </w:rPr>
        <w:t xml:space="preserve">About 1,600 people, including </w:t>
      </w:r>
      <w:proofErr w:type="spellStart"/>
      <w:r w:rsidRPr="00CD63E0">
        <w:rPr>
          <w:rFonts w:ascii="Arial" w:eastAsia="Times New Roman" w:hAnsi="Arial" w:cs="Arial"/>
          <w:color w:val="333333"/>
          <w:sz w:val="20"/>
          <w:szCs w:val="20"/>
          <w:lang w:eastAsia="en-ZA"/>
        </w:rPr>
        <w:t>Ulama</w:t>
      </w:r>
      <w:proofErr w:type="spellEnd"/>
      <w:r w:rsidRPr="00CD63E0">
        <w:rPr>
          <w:rFonts w:ascii="Arial" w:eastAsia="Times New Roman" w:hAnsi="Arial" w:cs="Arial"/>
          <w:color w:val="333333"/>
          <w:sz w:val="20"/>
          <w:szCs w:val="20"/>
          <w:lang w:eastAsia="en-ZA"/>
        </w:rPr>
        <w:t xml:space="preserve"> (Muslim scholars) and academic staff of universities, work at the Complex. About 70 </w:t>
      </w:r>
      <w:proofErr w:type="spellStart"/>
      <w:r w:rsidRPr="00CD63E0">
        <w:rPr>
          <w:rFonts w:ascii="Arial" w:eastAsia="Times New Roman" w:hAnsi="Arial" w:cs="Arial"/>
          <w:color w:val="333333"/>
          <w:sz w:val="20"/>
          <w:szCs w:val="20"/>
          <w:lang w:eastAsia="en-ZA"/>
        </w:rPr>
        <w:t>percent</w:t>
      </w:r>
      <w:proofErr w:type="spellEnd"/>
      <w:r w:rsidRPr="00CD63E0">
        <w:rPr>
          <w:rFonts w:ascii="Arial" w:eastAsia="Times New Roman" w:hAnsi="Arial" w:cs="Arial"/>
          <w:color w:val="333333"/>
          <w:sz w:val="20"/>
          <w:szCs w:val="20"/>
          <w:lang w:eastAsia="en-ZA"/>
        </w:rPr>
        <w:t xml:space="preserve"> of them are Saudis.</w:t>
      </w:r>
    </w:p>
    <w:p w:rsidR="00CD63E0" w:rsidRPr="00CD63E0" w:rsidRDefault="00CD63E0" w:rsidP="00CD63E0">
      <w:pPr>
        <w:shd w:val="clear" w:color="auto" w:fill="FFFFFF"/>
        <w:spacing w:after="0" w:line="330" w:lineRule="atLeast"/>
        <w:rPr>
          <w:rFonts w:ascii="Arial" w:eastAsia="Times New Roman" w:hAnsi="Arial" w:cs="Arial"/>
          <w:color w:val="333333"/>
          <w:sz w:val="20"/>
          <w:szCs w:val="20"/>
          <w:lang w:eastAsia="en-ZA"/>
        </w:rPr>
      </w:pPr>
      <w:r w:rsidRPr="00CD63E0">
        <w:rPr>
          <w:rFonts w:ascii="Arial" w:eastAsia="Times New Roman" w:hAnsi="Arial" w:cs="Arial"/>
          <w:color w:val="333333"/>
          <w:sz w:val="20"/>
          <w:szCs w:val="20"/>
          <w:lang w:eastAsia="en-ZA"/>
        </w:rPr>
        <w:t xml:space="preserve">The Ministry of Islamic Affairs, Endowments, Call and Guidance </w:t>
      </w:r>
      <w:proofErr w:type="gramStart"/>
      <w:r w:rsidRPr="00CD63E0">
        <w:rPr>
          <w:rFonts w:ascii="Arial" w:eastAsia="Times New Roman" w:hAnsi="Arial" w:cs="Arial"/>
          <w:color w:val="333333"/>
          <w:sz w:val="20"/>
          <w:szCs w:val="20"/>
          <w:lang w:eastAsia="en-ZA"/>
        </w:rPr>
        <w:t>is</w:t>
      </w:r>
      <w:proofErr w:type="gramEnd"/>
      <w:r w:rsidRPr="00CD63E0">
        <w:rPr>
          <w:rFonts w:ascii="Arial" w:eastAsia="Times New Roman" w:hAnsi="Arial" w:cs="Arial"/>
          <w:color w:val="333333"/>
          <w:sz w:val="20"/>
          <w:szCs w:val="20"/>
          <w:lang w:eastAsia="en-ZA"/>
        </w:rPr>
        <w:t xml:space="preserve"> undertaking supervision of the Complex.</w:t>
      </w:r>
    </w:p>
    <w:p w:rsidR="00CD63E0" w:rsidRPr="00CD63E0" w:rsidRDefault="00CD63E0" w:rsidP="00CD63E0">
      <w:pPr>
        <w:shd w:val="clear" w:color="auto" w:fill="FFFFFF"/>
        <w:spacing w:after="0" w:line="330" w:lineRule="atLeast"/>
        <w:rPr>
          <w:rFonts w:ascii="Arial" w:eastAsia="Times New Roman" w:hAnsi="Arial" w:cs="Arial"/>
          <w:color w:val="333333"/>
          <w:sz w:val="20"/>
          <w:szCs w:val="20"/>
          <w:lang w:eastAsia="en-ZA"/>
        </w:rPr>
      </w:pPr>
      <w:r w:rsidRPr="00CD63E0">
        <w:rPr>
          <w:rFonts w:ascii="Arial" w:eastAsia="Times New Roman" w:hAnsi="Arial" w:cs="Arial"/>
          <w:color w:val="333333"/>
          <w:sz w:val="20"/>
          <w:szCs w:val="20"/>
          <w:lang w:eastAsia="en-ZA"/>
        </w:rPr>
        <w:t xml:space="preserve">In line with the directives of the Custodian of the Two Holy Mosques King Fahd bin </w:t>
      </w:r>
      <w:proofErr w:type="spellStart"/>
      <w:r w:rsidRPr="00CD63E0">
        <w:rPr>
          <w:rFonts w:ascii="Arial" w:eastAsia="Times New Roman" w:hAnsi="Arial" w:cs="Arial"/>
          <w:color w:val="333333"/>
          <w:sz w:val="20"/>
          <w:szCs w:val="20"/>
          <w:lang w:eastAsia="en-ZA"/>
        </w:rPr>
        <w:t>Abdulaziz</w:t>
      </w:r>
      <w:proofErr w:type="spellEnd"/>
      <w:r w:rsidRPr="00CD63E0">
        <w:rPr>
          <w:rFonts w:ascii="Arial" w:eastAsia="Times New Roman" w:hAnsi="Arial" w:cs="Arial"/>
          <w:color w:val="333333"/>
          <w:sz w:val="20"/>
          <w:szCs w:val="20"/>
          <w:lang w:eastAsia="en-ZA"/>
        </w:rPr>
        <w:t>, each year (during Hajj season) the Complex provides each pilgrim with a copy of the Complex’s publications.</w:t>
      </w:r>
    </w:p>
    <w:p w:rsidR="00CD63E0" w:rsidRPr="00CD63E0" w:rsidRDefault="00CD63E0" w:rsidP="00CD63E0">
      <w:pPr>
        <w:shd w:val="clear" w:color="auto" w:fill="FFFFFF"/>
        <w:spacing w:after="0" w:line="330" w:lineRule="atLeast"/>
        <w:jc w:val="center"/>
        <w:rPr>
          <w:rFonts w:ascii="Arial" w:eastAsia="Times New Roman" w:hAnsi="Arial" w:cs="Arial"/>
          <w:color w:val="333333"/>
          <w:sz w:val="20"/>
          <w:szCs w:val="20"/>
          <w:lang w:eastAsia="en-ZA"/>
        </w:rPr>
      </w:pPr>
      <w:r w:rsidRPr="00CD63E0">
        <w:rPr>
          <w:rFonts w:ascii="Arial" w:eastAsia="Times New Roman" w:hAnsi="Arial" w:cs="Arial"/>
          <w:noProof/>
          <w:color w:val="CC6600"/>
          <w:sz w:val="20"/>
          <w:szCs w:val="20"/>
          <w:lang w:eastAsia="en-ZA"/>
        </w:rPr>
        <w:drawing>
          <wp:inline distT="0" distB="0" distL="0" distR="0" wp14:anchorId="743D6F44" wp14:editId="73E27DD5">
            <wp:extent cx="1428750" cy="1428750"/>
            <wp:effectExtent l="0" t="0" r="0" b="0"/>
            <wp:docPr id="1" name="Picture 1" descr="Inside the printing press">
              <a:hlinkClick xmlns:a="http://schemas.openxmlformats.org/drawingml/2006/main" r:id="rId5" tooltip="&quot;Inside the printing pres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de the printing press">
                      <a:hlinkClick r:id="rId5" tooltip="&quot;Inside the printing pres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CD63E0" w:rsidRPr="00CD63E0" w:rsidRDefault="00CD63E0" w:rsidP="00CD63E0">
      <w:pPr>
        <w:shd w:val="clear" w:color="auto" w:fill="FFFFFF"/>
        <w:spacing w:after="0" w:line="330" w:lineRule="atLeast"/>
        <w:jc w:val="center"/>
        <w:rPr>
          <w:rFonts w:ascii="Arial" w:eastAsia="Times New Roman" w:hAnsi="Arial" w:cs="Arial"/>
          <w:color w:val="333333"/>
          <w:sz w:val="20"/>
          <w:szCs w:val="20"/>
          <w:lang w:eastAsia="en-ZA"/>
        </w:rPr>
      </w:pPr>
      <w:r w:rsidRPr="00CD63E0">
        <w:rPr>
          <w:rFonts w:ascii="Arial" w:eastAsia="Times New Roman" w:hAnsi="Arial" w:cs="Arial"/>
          <w:noProof/>
          <w:color w:val="CC6600"/>
          <w:sz w:val="20"/>
          <w:szCs w:val="20"/>
          <w:lang w:eastAsia="en-ZA"/>
        </w:rPr>
        <w:drawing>
          <wp:inline distT="0" distB="0" distL="0" distR="0" wp14:anchorId="1BE6A4B5" wp14:editId="7A49625B">
            <wp:extent cx="1428750" cy="1428750"/>
            <wp:effectExtent l="0" t="0" r="0" b="0"/>
            <wp:docPr id="2" name="Picture 2" descr="Subhanallah! Look at them">
              <a:hlinkClick xmlns:a="http://schemas.openxmlformats.org/drawingml/2006/main" r:id="rId7" tooltip="&quot;Subhanallah! Look at the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bhanallah! Look at them">
                      <a:hlinkClick r:id="rId7" tooltip="&quot;Subhanallah! Look at them&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CD63E0" w:rsidRPr="00CD63E0" w:rsidRDefault="00CD63E0" w:rsidP="00CD63E0">
      <w:pPr>
        <w:shd w:val="clear" w:color="auto" w:fill="FFFFFF"/>
        <w:spacing w:after="0" w:line="330" w:lineRule="atLeast"/>
        <w:jc w:val="center"/>
        <w:rPr>
          <w:rFonts w:ascii="Arial" w:eastAsia="Times New Roman" w:hAnsi="Arial" w:cs="Arial"/>
          <w:color w:val="333333"/>
          <w:sz w:val="20"/>
          <w:szCs w:val="20"/>
          <w:lang w:eastAsia="en-ZA"/>
        </w:rPr>
      </w:pPr>
      <w:r w:rsidRPr="00CD63E0">
        <w:rPr>
          <w:rFonts w:ascii="Arial" w:eastAsia="Times New Roman" w:hAnsi="Arial" w:cs="Arial"/>
          <w:noProof/>
          <w:color w:val="CC6600"/>
          <w:sz w:val="20"/>
          <w:szCs w:val="20"/>
          <w:lang w:eastAsia="en-ZA"/>
        </w:rPr>
        <w:lastRenderedPageBreak/>
        <w:drawing>
          <wp:inline distT="0" distB="0" distL="0" distR="0" wp14:anchorId="36D14661" wp14:editId="1585DA85">
            <wp:extent cx="1428750" cy="1428750"/>
            <wp:effectExtent l="0" t="0" r="0" b="0"/>
            <wp:docPr id="3" name="Picture 3" descr="Inside the printing rooms">
              <a:hlinkClick xmlns:a="http://schemas.openxmlformats.org/drawingml/2006/main" r:id="rId9" tooltip="&quot;Inside the printing room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ide the printing rooms">
                      <a:hlinkClick r:id="rId9" tooltip="&quot;Inside the printing rooms&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CD63E0" w:rsidRPr="00CD63E0" w:rsidRDefault="00CD63E0" w:rsidP="00CD63E0">
      <w:pPr>
        <w:shd w:val="clear" w:color="auto" w:fill="FFFFFF"/>
        <w:spacing w:before="150" w:after="0" w:line="330" w:lineRule="atLeast"/>
        <w:jc w:val="center"/>
        <w:rPr>
          <w:rFonts w:ascii="Arial" w:eastAsia="Times New Roman" w:hAnsi="Arial" w:cs="Arial"/>
          <w:color w:val="333333"/>
          <w:sz w:val="20"/>
          <w:szCs w:val="20"/>
          <w:lang w:eastAsia="en-ZA"/>
        </w:rPr>
      </w:pPr>
      <w:r w:rsidRPr="00CD63E0">
        <w:rPr>
          <w:rFonts w:ascii="Arial" w:eastAsia="Times New Roman" w:hAnsi="Arial" w:cs="Arial"/>
          <w:color w:val="333333"/>
          <w:sz w:val="20"/>
          <w:szCs w:val="20"/>
          <w:lang w:eastAsia="en-ZA"/>
        </w:rPr>
        <w:br w:type="textWrapping" w:clear="all"/>
      </w:r>
    </w:p>
    <w:p w:rsidR="00CD63E0" w:rsidRPr="00CD63E0" w:rsidRDefault="00CD63E0" w:rsidP="00CD63E0">
      <w:pPr>
        <w:shd w:val="clear" w:color="auto" w:fill="FFFFFF"/>
        <w:spacing w:after="0" w:line="330" w:lineRule="atLeast"/>
        <w:jc w:val="center"/>
        <w:rPr>
          <w:rFonts w:ascii="Arial" w:eastAsia="Times New Roman" w:hAnsi="Arial" w:cs="Arial"/>
          <w:color w:val="333333"/>
          <w:sz w:val="20"/>
          <w:szCs w:val="20"/>
          <w:lang w:eastAsia="en-ZA"/>
        </w:rPr>
      </w:pPr>
      <w:r w:rsidRPr="00CD63E0">
        <w:rPr>
          <w:rFonts w:ascii="Arial" w:eastAsia="Times New Roman" w:hAnsi="Arial" w:cs="Arial"/>
          <w:noProof/>
          <w:color w:val="CC6600"/>
          <w:sz w:val="20"/>
          <w:szCs w:val="20"/>
          <w:lang w:eastAsia="en-ZA"/>
        </w:rPr>
        <w:drawing>
          <wp:inline distT="0" distB="0" distL="0" distR="0" wp14:anchorId="302D6A8A" wp14:editId="595D0C85">
            <wp:extent cx="1428750" cy="1428750"/>
            <wp:effectExtent l="0" t="0" r="0" b="0"/>
            <wp:docPr id="4" name="Picture 4" descr="Different Mus-hafs">
              <a:hlinkClick xmlns:a="http://schemas.openxmlformats.org/drawingml/2006/main" r:id="rId11" tooltip="&quot;Different Mus-haf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fferent Mus-hafs">
                      <a:hlinkClick r:id="rId11" tooltip="&quot;Different Mus-hafs&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CD63E0" w:rsidRPr="00CD63E0" w:rsidRDefault="00CD63E0" w:rsidP="00CD63E0">
      <w:pPr>
        <w:shd w:val="clear" w:color="auto" w:fill="FFFFFF"/>
        <w:spacing w:after="0" w:line="330" w:lineRule="atLeast"/>
        <w:jc w:val="center"/>
        <w:rPr>
          <w:rFonts w:ascii="Arial" w:eastAsia="Times New Roman" w:hAnsi="Arial" w:cs="Arial"/>
          <w:color w:val="333333"/>
          <w:sz w:val="20"/>
          <w:szCs w:val="20"/>
          <w:lang w:eastAsia="en-ZA"/>
        </w:rPr>
      </w:pPr>
      <w:r w:rsidRPr="00CD63E0">
        <w:rPr>
          <w:rFonts w:ascii="Arial" w:eastAsia="Times New Roman" w:hAnsi="Arial" w:cs="Arial"/>
          <w:noProof/>
          <w:color w:val="CC6600"/>
          <w:sz w:val="20"/>
          <w:szCs w:val="20"/>
          <w:lang w:eastAsia="en-ZA"/>
        </w:rPr>
        <w:drawing>
          <wp:inline distT="0" distB="0" distL="0" distR="0" wp14:anchorId="235F46AA" wp14:editId="19269C5C">
            <wp:extent cx="1428750" cy="1428750"/>
            <wp:effectExtent l="0" t="0" r="0" b="0"/>
            <wp:docPr id="5" name="Picture 5" descr="Printing Machines">
              <a:hlinkClick xmlns:a="http://schemas.openxmlformats.org/drawingml/2006/main" r:id="rId13" tooltip="&quot;Printing Machin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nting Machines">
                      <a:hlinkClick r:id="rId13" tooltip="&quot;Printing Machines&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CD63E0" w:rsidRPr="00CD63E0" w:rsidRDefault="00CD63E0" w:rsidP="00CD63E0">
      <w:pPr>
        <w:shd w:val="clear" w:color="auto" w:fill="FFFFFF"/>
        <w:spacing w:after="100" w:line="330" w:lineRule="atLeast"/>
        <w:jc w:val="center"/>
        <w:rPr>
          <w:rFonts w:ascii="Arial" w:eastAsia="Times New Roman" w:hAnsi="Arial" w:cs="Arial"/>
          <w:color w:val="333333"/>
          <w:sz w:val="20"/>
          <w:szCs w:val="20"/>
          <w:lang w:eastAsia="en-ZA"/>
        </w:rPr>
      </w:pPr>
      <w:r w:rsidRPr="00CD63E0">
        <w:rPr>
          <w:rFonts w:ascii="Arial" w:eastAsia="Times New Roman" w:hAnsi="Arial" w:cs="Arial"/>
          <w:noProof/>
          <w:color w:val="CC6600"/>
          <w:sz w:val="20"/>
          <w:szCs w:val="20"/>
          <w:lang w:eastAsia="en-ZA"/>
        </w:rPr>
        <w:drawing>
          <wp:inline distT="0" distB="0" distL="0" distR="0" wp14:anchorId="09A3EF59" wp14:editId="7121D6D0">
            <wp:extent cx="1428750" cy="1428750"/>
            <wp:effectExtent l="0" t="0" r="0" b="0"/>
            <wp:docPr id="6" name="Picture 6" descr="The Madeenah Printing Press">
              <a:hlinkClick xmlns:a="http://schemas.openxmlformats.org/drawingml/2006/main" r:id="rId15" tooltip="&quot;The Madeenah Printing Pres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Madeenah Printing Press">
                      <a:hlinkClick r:id="rId15" tooltip="&quot;The Madeenah Printing Press&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CD63E0" w:rsidRPr="00CD63E0" w:rsidRDefault="00CD63E0" w:rsidP="00CD63E0">
      <w:pPr>
        <w:spacing w:after="0" w:line="240" w:lineRule="auto"/>
        <w:rPr>
          <w:rFonts w:ascii="Times New Roman" w:eastAsia="Times New Roman" w:hAnsi="Times New Roman" w:cs="Times New Roman"/>
          <w:sz w:val="24"/>
          <w:szCs w:val="24"/>
          <w:lang w:eastAsia="en-ZA"/>
        </w:rPr>
      </w:pPr>
      <w:r w:rsidRPr="00CD63E0">
        <w:rPr>
          <w:rFonts w:ascii="Arial" w:eastAsia="Times New Roman" w:hAnsi="Arial" w:cs="Arial"/>
          <w:color w:val="333333"/>
          <w:sz w:val="18"/>
          <w:szCs w:val="18"/>
          <w:lang w:eastAsia="en-ZA"/>
        </w:rPr>
        <w:br/>
      </w:r>
    </w:p>
    <w:p w:rsidR="00CD63E0" w:rsidRPr="00CD63E0" w:rsidRDefault="00CD63E0" w:rsidP="00CD63E0">
      <w:pPr>
        <w:shd w:val="clear" w:color="auto" w:fill="FFFFFF"/>
        <w:spacing w:after="0" w:line="240" w:lineRule="auto"/>
        <w:rPr>
          <w:rFonts w:ascii="Arial" w:eastAsia="Times New Roman" w:hAnsi="Arial" w:cs="Arial"/>
          <w:color w:val="333333"/>
          <w:sz w:val="18"/>
          <w:szCs w:val="18"/>
          <w:lang w:eastAsia="en-ZA"/>
        </w:rPr>
      </w:pPr>
      <w:r w:rsidRPr="00CD63E0">
        <w:rPr>
          <w:rFonts w:ascii="Arial" w:eastAsia="Times New Roman" w:hAnsi="Arial" w:cs="Arial"/>
          <w:color w:val="333333"/>
          <w:sz w:val="18"/>
          <w:szCs w:val="18"/>
          <w:lang w:eastAsia="en-ZA"/>
        </w:rPr>
        <w:t> </w:t>
      </w:r>
    </w:p>
    <w:p w:rsidR="007531CC" w:rsidRDefault="00CD63E0">
      <w:bookmarkStart w:id="0" w:name="_GoBack"/>
      <w:bookmarkEnd w:id="0"/>
    </w:p>
    <w:sectPr w:rsidR="007531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3E0"/>
    <w:rsid w:val="00B86AAF"/>
    <w:rsid w:val="00CD63E0"/>
    <w:rsid w:val="00E81B59"/>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3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3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444962">
      <w:bodyDiv w:val="1"/>
      <w:marLeft w:val="0"/>
      <w:marRight w:val="0"/>
      <w:marTop w:val="0"/>
      <w:marBottom w:val="0"/>
      <w:divBdr>
        <w:top w:val="none" w:sz="0" w:space="0" w:color="auto"/>
        <w:left w:val="none" w:sz="0" w:space="0" w:color="auto"/>
        <w:bottom w:val="none" w:sz="0" w:space="0" w:color="auto"/>
        <w:right w:val="none" w:sz="0" w:space="0" w:color="auto"/>
      </w:divBdr>
      <w:divsChild>
        <w:div w:id="263193411">
          <w:marLeft w:val="0"/>
          <w:marRight w:val="0"/>
          <w:marTop w:val="0"/>
          <w:marBottom w:val="225"/>
          <w:divBdr>
            <w:top w:val="none" w:sz="0" w:space="0" w:color="auto"/>
            <w:left w:val="none" w:sz="0" w:space="0" w:color="auto"/>
            <w:bottom w:val="none" w:sz="0" w:space="0" w:color="auto"/>
            <w:right w:val="none" w:sz="0" w:space="0" w:color="auto"/>
          </w:divBdr>
        </w:div>
        <w:div w:id="575364629">
          <w:marLeft w:val="0"/>
          <w:marRight w:val="0"/>
          <w:marTop w:val="0"/>
          <w:marBottom w:val="0"/>
          <w:divBdr>
            <w:top w:val="none" w:sz="0" w:space="0" w:color="auto"/>
            <w:left w:val="none" w:sz="0" w:space="0" w:color="auto"/>
            <w:bottom w:val="none" w:sz="0" w:space="0" w:color="auto"/>
            <w:right w:val="none" w:sz="0" w:space="0" w:color="auto"/>
          </w:divBdr>
        </w:div>
        <w:div w:id="1894850465">
          <w:marLeft w:val="0"/>
          <w:marRight w:val="0"/>
          <w:marTop w:val="0"/>
          <w:marBottom w:val="0"/>
          <w:divBdr>
            <w:top w:val="none" w:sz="0" w:space="0" w:color="auto"/>
            <w:left w:val="none" w:sz="0" w:space="0" w:color="auto"/>
            <w:bottom w:val="none" w:sz="0" w:space="0" w:color="auto"/>
            <w:right w:val="none" w:sz="0" w:space="0" w:color="auto"/>
          </w:divBdr>
        </w:div>
        <w:div w:id="1847817809">
          <w:marLeft w:val="0"/>
          <w:marRight w:val="0"/>
          <w:marTop w:val="0"/>
          <w:marBottom w:val="0"/>
          <w:divBdr>
            <w:top w:val="none" w:sz="0" w:space="0" w:color="auto"/>
            <w:left w:val="none" w:sz="0" w:space="0" w:color="auto"/>
            <w:bottom w:val="none" w:sz="0" w:space="0" w:color="auto"/>
            <w:right w:val="none" w:sz="0" w:space="0" w:color="auto"/>
          </w:divBdr>
        </w:div>
        <w:div w:id="852763240">
          <w:marLeft w:val="0"/>
          <w:marRight w:val="0"/>
          <w:marTop w:val="0"/>
          <w:marBottom w:val="0"/>
          <w:divBdr>
            <w:top w:val="none" w:sz="0" w:space="0" w:color="auto"/>
            <w:left w:val="none" w:sz="0" w:space="0" w:color="auto"/>
            <w:bottom w:val="none" w:sz="0" w:space="0" w:color="auto"/>
            <w:right w:val="none" w:sz="0" w:space="0" w:color="auto"/>
          </w:divBdr>
        </w:div>
        <w:div w:id="1925606201">
          <w:marLeft w:val="0"/>
          <w:marRight w:val="0"/>
          <w:marTop w:val="0"/>
          <w:marBottom w:val="0"/>
          <w:divBdr>
            <w:top w:val="none" w:sz="0" w:space="0" w:color="auto"/>
            <w:left w:val="none" w:sz="0" w:space="0" w:color="auto"/>
            <w:bottom w:val="none" w:sz="0" w:space="0" w:color="auto"/>
            <w:right w:val="none" w:sz="0" w:space="0" w:color="auto"/>
          </w:divBdr>
        </w:div>
        <w:div w:id="416170015">
          <w:marLeft w:val="0"/>
          <w:marRight w:val="0"/>
          <w:marTop w:val="0"/>
          <w:marBottom w:val="0"/>
          <w:divBdr>
            <w:top w:val="none" w:sz="0" w:space="0" w:color="auto"/>
            <w:left w:val="none" w:sz="0" w:space="0" w:color="auto"/>
            <w:bottom w:val="none" w:sz="0" w:space="0" w:color="auto"/>
            <w:right w:val="none" w:sz="0" w:space="0" w:color="auto"/>
          </w:divBdr>
        </w:div>
        <w:div w:id="2097822867">
          <w:marLeft w:val="0"/>
          <w:marRight w:val="0"/>
          <w:marTop w:val="0"/>
          <w:marBottom w:val="0"/>
          <w:divBdr>
            <w:top w:val="none" w:sz="0" w:space="0" w:color="auto"/>
            <w:left w:val="none" w:sz="0" w:space="0" w:color="auto"/>
            <w:bottom w:val="none" w:sz="0" w:space="0" w:color="auto"/>
            <w:right w:val="none" w:sz="0" w:space="0" w:color="auto"/>
          </w:divBdr>
        </w:div>
        <w:div w:id="785277778">
          <w:marLeft w:val="0"/>
          <w:marRight w:val="0"/>
          <w:marTop w:val="0"/>
          <w:marBottom w:val="0"/>
          <w:divBdr>
            <w:top w:val="none" w:sz="0" w:space="0" w:color="auto"/>
            <w:left w:val="none" w:sz="0" w:space="0" w:color="auto"/>
            <w:bottom w:val="none" w:sz="0" w:space="0" w:color="auto"/>
            <w:right w:val="none" w:sz="0" w:space="0" w:color="auto"/>
          </w:divBdr>
          <w:divsChild>
            <w:div w:id="20540399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ummulhasanaat.co.za/king-fahd-holy-quran-printing-complex/screen-shot-2010-01-13-at-11-34-26-am-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mmulhasanaat.co.za/king-fahd-holy-quran-printing-complex/screen-shot-2010-01-13-at-11-35-21-am" TargetMode="External"/><Relationship Id="rId12" Type="http://schemas.openxmlformats.org/officeDocument/2006/relationships/image" Target="media/image4.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ummulhasanaat.co.za/king-fahd-holy-quran-printing-complex/screen-shot-2010-01-13-at-11-43-23-am" TargetMode="External"/><Relationship Id="rId5" Type="http://schemas.openxmlformats.org/officeDocument/2006/relationships/hyperlink" Target="http://www.ummulhasanaat.co.za/king-fahd-holy-quran-printing-complex/screen-shot-2010-01-13-at-11-35-03-am" TargetMode="External"/><Relationship Id="rId15" Type="http://schemas.openxmlformats.org/officeDocument/2006/relationships/hyperlink" Target="http://www.ummulhasanaat.co.za/king-fahd-holy-quran-printing-complex/screen-shot-2010-01-13-at-11-29-31-am-2"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ummulhasanaat.co.za/king-fahd-holy-quran-printing-complex/screen-shot-2010-01-13-at-11-41-05-a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2012-10-16T11:13:00Z</dcterms:created>
  <dcterms:modified xsi:type="dcterms:W3CDTF">2012-10-16T11:14:00Z</dcterms:modified>
</cp:coreProperties>
</file>